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7714" w14:textId="77777777" w:rsidR="006A5E92" w:rsidRDefault="006A5E92"/>
    <w:p w14:paraId="2CA168FE" w14:textId="4A6C909A" w:rsidR="006A5E92" w:rsidRPr="006A5E92" w:rsidRDefault="006A5E92">
      <w:pPr>
        <w:rPr>
          <w:b/>
          <w:bCs/>
          <w:sz w:val="32"/>
          <w:szCs w:val="32"/>
        </w:rPr>
      </w:pPr>
      <w:r w:rsidRPr="006A5E92">
        <w:rPr>
          <w:b/>
          <w:bCs/>
          <w:sz w:val="32"/>
          <w:szCs w:val="32"/>
        </w:rPr>
        <w:t>Belle Isle TMO</w:t>
      </w:r>
    </w:p>
    <w:p w14:paraId="50638BAB" w14:textId="58469F9F" w:rsidR="006A5E92" w:rsidRPr="006A5E92" w:rsidRDefault="006A5E92">
      <w:pPr>
        <w:rPr>
          <w:b/>
          <w:bCs/>
          <w:sz w:val="32"/>
          <w:szCs w:val="32"/>
        </w:rPr>
      </w:pPr>
      <w:r w:rsidRPr="006A5E92">
        <w:rPr>
          <w:b/>
          <w:bCs/>
          <w:sz w:val="32"/>
          <w:szCs w:val="32"/>
        </w:rPr>
        <w:t>Key Performance Indicators 2024-25 (Quarters 1-2)</w:t>
      </w:r>
    </w:p>
    <w:p w14:paraId="0058EED3" w14:textId="77777777" w:rsidR="006A5E92" w:rsidRDefault="006A5E92"/>
    <w:p w14:paraId="26751C74" w14:textId="77777777" w:rsidR="006A5E92" w:rsidRDefault="006A5E92"/>
    <w:p w14:paraId="0429924C" w14:textId="1BD71CB5" w:rsidR="00426CBD" w:rsidRDefault="006A5E92">
      <w:r>
        <w:rPr>
          <w:noProof/>
        </w:rPr>
        <w:drawing>
          <wp:inline distT="0" distB="0" distL="0" distR="0" wp14:anchorId="5983314A" wp14:editId="287DE2DD">
            <wp:extent cx="9250680" cy="4303630"/>
            <wp:effectExtent l="0" t="0" r="7620" b="1905"/>
            <wp:docPr id="11205530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5302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5710" cy="431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F8A9" w14:textId="77777777" w:rsidR="006A5E92" w:rsidRDefault="006A5E92"/>
    <w:p w14:paraId="514E3A89" w14:textId="5463B529" w:rsidR="006A5E92" w:rsidRDefault="006A5E92">
      <w:r>
        <w:rPr>
          <w:noProof/>
        </w:rPr>
        <w:drawing>
          <wp:inline distT="0" distB="0" distL="0" distR="0" wp14:anchorId="1029D012" wp14:editId="6619FA8E">
            <wp:extent cx="9814560" cy="3238500"/>
            <wp:effectExtent l="0" t="0" r="0" b="0"/>
            <wp:docPr id="5091964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9640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456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CCABB" w14:textId="77777777" w:rsidR="006A5E92" w:rsidRDefault="006A5E92"/>
    <w:p w14:paraId="448CC48F" w14:textId="77777777" w:rsidR="006A5E92" w:rsidRDefault="006A5E92"/>
    <w:p w14:paraId="67885570" w14:textId="55DF442D" w:rsidR="006A5E92" w:rsidRDefault="006A5E92">
      <w:r>
        <w:rPr>
          <w:noProof/>
        </w:rPr>
        <w:drawing>
          <wp:inline distT="0" distB="0" distL="0" distR="0" wp14:anchorId="71475AB8" wp14:editId="42BAFDA3">
            <wp:extent cx="9777730" cy="4130040"/>
            <wp:effectExtent l="0" t="0" r="0" b="3810"/>
            <wp:docPr id="12152857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8578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114DC" w14:textId="77777777" w:rsidR="006A5E92" w:rsidRDefault="006A5E92"/>
    <w:p w14:paraId="19DA2184" w14:textId="77777777" w:rsidR="006A5E92" w:rsidRDefault="006A5E92"/>
    <w:sectPr w:rsidR="006A5E92" w:rsidSect="006A5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2"/>
    <w:rsid w:val="0001334E"/>
    <w:rsid w:val="001E71DC"/>
    <w:rsid w:val="00426CBD"/>
    <w:rsid w:val="006A5E92"/>
    <w:rsid w:val="008039ED"/>
    <w:rsid w:val="00A93E51"/>
    <w:rsid w:val="00BD351E"/>
    <w:rsid w:val="00C02230"/>
    <w:rsid w:val="00C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6B8A"/>
  <w15:chartTrackingRefBased/>
  <w15:docId w15:val="{93D92B1A-5FD9-4BC3-87E6-02E571A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</Words>
  <Characters>68</Characters>
  <Application>Microsoft Office Word</Application>
  <DocSecurity>0</DocSecurity>
  <Lines>1</Lines>
  <Paragraphs>1</Paragraphs>
  <ScaleCrop>false</ScaleCrop>
  <Company>Leeds City Council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Olver, Peter</dc:creator>
  <cp:keywords/>
  <dc:description/>
  <cp:lastModifiedBy>Olver, Peter</cp:lastModifiedBy>
  <cp:revision>1</cp:revision>
  <dcterms:created xsi:type="dcterms:W3CDTF">2024-12-13T13:09:00Z</dcterms:created>
  <dcterms:modified xsi:type="dcterms:W3CDTF">2024-12-13T13:23:00Z</dcterms:modified>
</cp:coreProperties>
</file>